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right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>
      <w:pPr>
        <w:pStyle w:val="Texte"/>
        <w:spacing w:after="5400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noProof w:val="0"/>
        </w:rPr>
      </w:pPr>
    </w:p>
    <w:p>
      <w:pPr>
        <w:pStyle w:val="Normaltxtdosped"/>
      </w:pPr>
    </w:p>
    <w:p>
      <w:pPr>
        <w:pStyle w:val="Normaltxtdosped"/>
      </w:pPr>
    </w:p>
    <w:p>
      <w:pPr>
        <w:pStyle w:val="Normaltxtdosped"/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  <w:r>
        <w:rPr>
          <w:b/>
          <w:caps/>
          <w:sz w:val="32"/>
        </w:rPr>
        <w:t>information et communication professionnelles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03 50 22 U 32 D2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002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  <w:rPr>
          <w:b/>
        </w:rPr>
      </w:pPr>
      <w:r>
        <w:rPr>
          <w:b/>
        </w:rPr>
        <w:t>Approbation du Gouvernement de la Communauté française du 20 août 2018,</w:t>
      </w:r>
      <w:bookmarkStart w:id="0" w:name="_GoBack"/>
      <w:bookmarkEnd w:id="0"/>
    </w:p>
    <w:p>
      <w:pPr>
        <w:pStyle w:val="Normaltxtdosped"/>
        <w:jc w:val="center"/>
        <w:rPr>
          <w:b/>
        </w:rPr>
      </w:pPr>
      <w:r>
        <w:rPr>
          <w:b/>
        </w:rPr>
        <w:t>sur avis conforme du Conseil général</w:t>
      </w:r>
    </w:p>
    <w:p>
      <w:pPr>
        <w:pStyle w:val="Normaltxtdosped"/>
        <w:jc w:val="center"/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pStyle w:val="Normaltxtdosped"/>
              <w:jc w:val="center"/>
              <w:rPr>
                <w:b/>
              </w:rPr>
            </w:pPr>
            <w:r>
              <w:rPr>
                <w:b/>
                <w:sz w:val="28"/>
              </w:rPr>
              <w:br w:type="page"/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  <w:r>
              <w:rPr>
                <w:b/>
                <w:caps/>
                <w:sz w:val="28"/>
              </w:rPr>
              <w:t>information et communication professionnelles</w:t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</w:p>
          <w:p>
            <w:pPr>
              <w:pStyle w:val="Normaltxtdospe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supérieur de type court</w:t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</w:p>
        </w:tc>
      </w:tr>
    </w:tbl>
    <w:p>
      <w:pPr>
        <w:pStyle w:val="Normaltxtdosped"/>
      </w:pPr>
    </w:p>
    <w:p>
      <w:pPr>
        <w:pStyle w:val="Normaltxtdosped"/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FINALITES DE L’UNITE D'ENSEIGNEMENT</w:t>
      </w:r>
    </w:p>
    <w:p>
      <w:pPr>
        <w:pStyle w:val="Normaltxtdosped"/>
      </w:pPr>
    </w:p>
    <w:p>
      <w:pPr>
        <w:pStyle w:val="Normaltxtdosped"/>
        <w:spacing w:after="120"/>
        <w:ind w:left="850" w:hanging="425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pStyle w:val="Normaltxtdosped"/>
        <w:spacing w:after="120"/>
        <w:ind w:left="851"/>
        <w:jc w:val="both"/>
        <w:rPr>
          <w:sz w:val="22"/>
        </w:rPr>
      </w:pPr>
      <w:r>
        <w:rPr>
          <w:sz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pStyle w:val="Normaltxtdosped"/>
        <w:numPr>
          <w:ilvl w:val="0"/>
          <w:numId w:val="18"/>
        </w:numPr>
        <w:spacing w:after="120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 ;</w:t>
      </w:r>
    </w:p>
    <w:p>
      <w:pPr>
        <w:pStyle w:val="Normaltxtdosped"/>
        <w:numPr>
          <w:ilvl w:val="0"/>
          <w:numId w:val="18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 w:hanging="426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numPr>
          <w:ilvl w:val="12"/>
          <w:numId w:val="0"/>
        </w:numPr>
        <w:spacing w:line="360" w:lineRule="auto"/>
        <w:ind w:left="851"/>
        <w:jc w:val="both"/>
        <w:rPr>
          <w:sz w:val="22"/>
        </w:rPr>
      </w:pPr>
      <w:r>
        <w:rPr>
          <w:sz w:val="22"/>
        </w:rPr>
        <w:t>L’unité d'enseignement vise à permettre à l’étudiant :</w:t>
      </w:r>
    </w:p>
    <w:p>
      <w:pPr>
        <w:pStyle w:val="Normaltxtdosped"/>
        <w:numPr>
          <w:ilvl w:val="0"/>
          <w:numId w:val="18"/>
        </w:numPr>
        <w:tabs>
          <w:tab w:val="num" w:pos="1494"/>
        </w:tabs>
        <w:spacing w:line="360" w:lineRule="auto"/>
        <w:ind w:left="1134"/>
        <w:jc w:val="both"/>
        <w:rPr>
          <w:sz w:val="22"/>
        </w:rPr>
      </w:pPr>
      <w:r>
        <w:rPr>
          <w:sz w:val="22"/>
        </w:rPr>
        <w:t>d’acquérir des méthodes de traitement de l’information écrite ou orale ;</w:t>
      </w:r>
    </w:p>
    <w:p>
      <w:pPr>
        <w:pStyle w:val="Normaltxtdosped"/>
        <w:numPr>
          <w:ilvl w:val="0"/>
          <w:numId w:val="18"/>
        </w:numPr>
        <w:tabs>
          <w:tab w:val="num" w:pos="1494"/>
        </w:tabs>
        <w:ind w:left="1134"/>
        <w:jc w:val="both"/>
        <w:rPr>
          <w:sz w:val="22"/>
        </w:rPr>
      </w:pPr>
      <w:r>
        <w:rPr>
          <w:sz w:val="22"/>
        </w:rPr>
        <w:t>de produire des documents écrits et d’exprimer des messages oraux simples appropriés à des situations de communication professionnelle.</w:t>
      </w:r>
    </w:p>
    <w:p>
      <w:pPr>
        <w:pStyle w:val="Normaltxtdosped"/>
        <w:numPr>
          <w:ilvl w:val="12"/>
          <w:numId w:val="0"/>
        </w:numPr>
        <w:tabs>
          <w:tab w:val="num" w:pos="1211"/>
        </w:tabs>
        <w:ind w:left="1211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jc w:val="both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pStyle w:val="Normaltxtdosped"/>
        <w:numPr>
          <w:ilvl w:val="12"/>
          <w:numId w:val="0"/>
        </w:numPr>
        <w:ind w:left="426" w:hanging="426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spacing w:line="360" w:lineRule="auto"/>
        <w:ind w:left="851" w:hanging="426"/>
        <w:jc w:val="both"/>
        <w:rPr>
          <w:b/>
          <w:sz w:val="22"/>
        </w:rPr>
      </w:pPr>
      <w:r>
        <w:rPr>
          <w:b/>
          <w:sz w:val="22"/>
        </w:rPr>
        <w:t>2.1.</w:t>
      </w:r>
      <w:r>
        <w:rPr>
          <w:b/>
          <w:sz w:val="22"/>
        </w:rPr>
        <w:tab/>
        <w:t>Capacités</w:t>
      </w:r>
    </w:p>
    <w:p>
      <w:pPr>
        <w:pStyle w:val="Normaltxtdosped"/>
        <w:numPr>
          <w:ilvl w:val="0"/>
          <w:numId w:val="18"/>
        </w:numPr>
        <w:tabs>
          <w:tab w:val="num" w:pos="1211"/>
        </w:tabs>
        <w:spacing w:line="360" w:lineRule="auto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pStyle w:val="Normaltxtdosped"/>
        <w:numPr>
          <w:ilvl w:val="0"/>
          <w:numId w:val="18"/>
        </w:numPr>
        <w:tabs>
          <w:tab w:val="num" w:pos="1211"/>
        </w:tabs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événement,… (des documents d’information pouvant être mis à sa disposition).</w:t>
      </w:r>
    </w:p>
    <w:p>
      <w:pPr>
        <w:pStyle w:val="Normaltxtdosped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 w:hanging="426"/>
        <w:jc w:val="both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Titres pouvant en tenir lieu</w:t>
      </w:r>
    </w:p>
    <w:p>
      <w:pPr>
        <w:pStyle w:val="Normaltxtdosped"/>
        <w:numPr>
          <w:ilvl w:val="12"/>
          <w:numId w:val="0"/>
        </w:numPr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/>
        <w:jc w:val="both"/>
        <w:rPr>
          <w:sz w:val="22"/>
        </w:rPr>
      </w:pPr>
      <w:r>
        <w:rPr>
          <w:sz w:val="22"/>
        </w:rPr>
        <w:t>C.E.S.S.</w:t>
      </w:r>
    </w:p>
    <w:p>
      <w:pPr>
        <w:pStyle w:val="Normaltxtdosped"/>
        <w:numPr>
          <w:ilvl w:val="12"/>
          <w:numId w:val="0"/>
        </w:numPr>
        <w:ind w:left="851"/>
        <w:jc w:val="both"/>
        <w:rPr>
          <w:sz w:val="22"/>
        </w:rPr>
      </w:pPr>
      <w:r>
        <w:rPr>
          <w:sz w:val="22"/>
        </w:rPr>
        <w:br w:type="page"/>
      </w:r>
    </w:p>
    <w:p>
      <w:pPr>
        <w:pStyle w:val="Normaltxtdosped"/>
        <w:numPr>
          <w:ilvl w:val="12"/>
          <w:numId w:val="0"/>
        </w:numPr>
        <w:rPr>
          <w:b/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Retraitcorpsdetexte2"/>
        <w:numPr>
          <w:ilvl w:val="12"/>
          <w:numId w:val="0"/>
        </w:numPr>
        <w:ind w:left="426"/>
        <w:jc w:val="both"/>
      </w:pPr>
      <w:r>
        <w:t xml:space="preserve">Pour atteindre le seuil de réussite, l’étudiant devra prouver qu’il est capable, </w:t>
      </w:r>
    </w:p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</w:p>
    <w:p>
      <w:pPr>
        <w:pStyle w:val="Normaltxtdosped"/>
        <w:ind w:left="426"/>
        <w:jc w:val="both"/>
        <w:rPr>
          <w:i/>
          <w:sz w:val="22"/>
        </w:rPr>
      </w:pPr>
      <w:r>
        <w:rPr>
          <w:i/>
          <w:sz w:val="22"/>
        </w:rPr>
        <w:t xml:space="preserve">Face à des informations relatives à la vie professionnelle, </w:t>
      </w:r>
    </w:p>
    <w:p>
      <w:pPr>
        <w:pStyle w:val="Normaltxtdosped"/>
        <w:ind w:left="426"/>
        <w:jc w:val="both"/>
        <w:rPr>
          <w:sz w:val="22"/>
        </w:rPr>
      </w:pPr>
      <w:r>
        <w:rPr>
          <w:i/>
          <w:sz w:val="22"/>
        </w:rPr>
        <w:t>dans le but de produire une communication écrite ou orale adaptée,</w:t>
      </w:r>
    </w:p>
    <w:p>
      <w:pPr>
        <w:pStyle w:val="Normaltxtdosped"/>
        <w:numPr>
          <w:ilvl w:val="12"/>
          <w:numId w:val="0"/>
        </w:numPr>
        <w:ind w:left="426"/>
        <w:rPr>
          <w:i/>
        </w:rPr>
      </w:pPr>
      <w:r>
        <w:rPr>
          <w:i/>
        </w:rPr>
        <w:t>dans le respect des règles et usages de la langue française,</w:t>
      </w:r>
    </w:p>
    <w:p>
      <w:pPr>
        <w:pStyle w:val="Normaltxtdosped"/>
        <w:numPr>
          <w:ilvl w:val="12"/>
          <w:numId w:val="0"/>
        </w:numPr>
        <w:ind w:left="426"/>
        <w:rPr>
          <w:i/>
          <w:sz w:val="22"/>
        </w:rPr>
      </w:pP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>de produire un rapport de synthèse comprenant un résumé et un commentaire critique argumenté ;</w:t>
      </w: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 xml:space="preserve">d’élaborer et de présenter un exposé oral simple. </w:t>
      </w:r>
    </w:p>
    <w:p>
      <w:pPr>
        <w:pStyle w:val="Normaltxtdosped"/>
        <w:ind w:left="786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</w:p>
    <w:p>
      <w:pPr>
        <w:pStyle w:val="Retraitcorpsdetexte2"/>
        <w:numPr>
          <w:ilvl w:val="12"/>
          <w:numId w:val="0"/>
        </w:numPr>
        <w:spacing w:line="360" w:lineRule="auto"/>
        <w:ind w:left="426"/>
      </w:pPr>
      <w:r>
        <w:t xml:space="preserve">Pour la détermination du degré de maîtrise, </w:t>
      </w:r>
      <w:r>
        <w:rPr>
          <w:b w:val="0"/>
        </w:rPr>
        <w:t>il sera tenu compte :</w:t>
      </w:r>
    </w:p>
    <w:p>
      <w:pPr>
        <w:pStyle w:val="Normaltxtdosped"/>
        <w:numPr>
          <w:ilvl w:val="0"/>
          <w:numId w:val="18"/>
        </w:numPr>
        <w:spacing w:line="360" w:lineRule="auto"/>
        <w:ind w:left="1274"/>
        <w:rPr>
          <w:sz w:val="22"/>
        </w:rPr>
      </w:pPr>
      <w:r>
        <w:rPr>
          <w:sz w:val="22"/>
        </w:rPr>
        <w:t>du degré de précision et de clarté de l’expression,</w:t>
      </w:r>
    </w:p>
    <w:p>
      <w:pPr>
        <w:pStyle w:val="Normaltxtdosped"/>
        <w:numPr>
          <w:ilvl w:val="0"/>
          <w:numId w:val="18"/>
        </w:numPr>
        <w:spacing w:line="360" w:lineRule="auto"/>
        <w:ind w:left="1274"/>
        <w:rPr>
          <w:sz w:val="22"/>
        </w:rPr>
      </w:pPr>
      <w:r>
        <w:rPr>
          <w:sz w:val="22"/>
        </w:rPr>
        <w:t>du niveau de respect du sens des informations traitées.</w:t>
      </w:r>
    </w:p>
    <w:p>
      <w:pPr>
        <w:pStyle w:val="Normaltxtdosped"/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PROGRAMME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ind w:left="426"/>
        <w:jc w:val="both"/>
        <w:rPr>
          <w:i/>
          <w:sz w:val="22"/>
        </w:rPr>
      </w:pPr>
      <w:r>
        <w:rPr>
          <w:i/>
          <w:sz w:val="22"/>
        </w:rPr>
        <w:t xml:space="preserve">Face à des informations relatives à la vie professionnelle, </w:t>
      </w:r>
    </w:p>
    <w:p>
      <w:pPr>
        <w:pStyle w:val="Normaltxtdosped"/>
        <w:ind w:left="426"/>
        <w:jc w:val="both"/>
        <w:rPr>
          <w:sz w:val="22"/>
        </w:rPr>
      </w:pPr>
      <w:r>
        <w:rPr>
          <w:i/>
          <w:sz w:val="22"/>
        </w:rPr>
        <w:t>dans le but de produire une communication écrite ou orale adaptée,</w:t>
      </w:r>
    </w:p>
    <w:p>
      <w:pPr>
        <w:pStyle w:val="Normaltxtdosped"/>
        <w:numPr>
          <w:ilvl w:val="12"/>
          <w:numId w:val="0"/>
        </w:numPr>
        <w:ind w:left="426"/>
        <w:rPr>
          <w:i/>
        </w:rPr>
      </w:pPr>
      <w:r>
        <w:rPr>
          <w:i/>
        </w:rPr>
        <w:t>dans le respect des règles et usages de la langue française,</w:t>
      </w:r>
    </w:p>
    <w:p>
      <w:pPr>
        <w:pStyle w:val="Normaltxtdosped"/>
        <w:numPr>
          <w:ilvl w:val="12"/>
          <w:numId w:val="0"/>
        </w:numPr>
        <w:rPr>
          <w:i/>
          <w:sz w:val="22"/>
        </w:rPr>
      </w:pPr>
    </w:p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  <w:r>
        <w:rPr>
          <w:b/>
          <w:sz w:val="22"/>
        </w:rPr>
        <w:t>l’étudiant sera capable :</w:t>
      </w:r>
    </w:p>
    <w:p>
      <w:pPr>
        <w:pStyle w:val="Normaltxtdosped"/>
        <w:numPr>
          <w:ilvl w:val="12"/>
          <w:numId w:val="0"/>
        </w:numPr>
        <w:jc w:val="both"/>
        <w:rPr>
          <w:i/>
          <w:sz w:val="22"/>
        </w:rPr>
      </w:pPr>
    </w:p>
    <w:p>
      <w:pPr>
        <w:pStyle w:val="Normaltxtdosped"/>
        <w:numPr>
          <w:ilvl w:val="0"/>
          <w:numId w:val="18"/>
        </w:numPr>
        <w:spacing w:line="360" w:lineRule="auto"/>
        <w:ind w:left="991"/>
        <w:jc w:val="both"/>
        <w:rPr>
          <w:sz w:val="22"/>
        </w:rPr>
      </w:pPr>
      <w:r>
        <w:rPr>
          <w:sz w:val="22"/>
        </w:rPr>
        <w:t>de prendre des notes selon une combinaison de techniques appropriées ;</w:t>
      </w:r>
    </w:p>
    <w:p>
      <w:pPr>
        <w:pStyle w:val="Normaltxtdosped"/>
        <w:numPr>
          <w:ilvl w:val="0"/>
          <w:numId w:val="18"/>
        </w:numPr>
        <w:ind w:left="991"/>
        <w:jc w:val="both"/>
        <w:rPr>
          <w:sz w:val="22"/>
        </w:rPr>
      </w:pPr>
      <w:r>
        <w:rPr>
          <w:sz w:val="22"/>
        </w:rPr>
        <w:t>de mettre en œuvre les différentes méthodes de traitement de l’information :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repérer l’agencement logique de l’argumentation 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identifier le but essentiel du message (convaincre, séduire, informer) ;</w:t>
      </w:r>
    </w:p>
    <w:p>
      <w:pPr>
        <w:pStyle w:val="Normaltxtdosped"/>
        <w:numPr>
          <w:ilvl w:val="0"/>
          <w:numId w:val="19"/>
        </w:numPr>
        <w:spacing w:line="360" w:lineRule="auto"/>
        <w:ind w:left="1275" w:hanging="284"/>
        <w:jc w:val="both"/>
        <w:rPr>
          <w:sz w:val="22"/>
        </w:rPr>
      </w:pPr>
      <w:r>
        <w:rPr>
          <w:sz w:val="22"/>
        </w:rPr>
        <w:t>en évaluer le caractère objectif ou subjectif ;</w:t>
      </w:r>
    </w:p>
    <w:p>
      <w:pPr>
        <w:pStyle w:val="Normaltxtdosped"/>
        <w:numPr>
          <w:ilvl w:val="0"/>
          <w:numId w:val="18"/>
        </w:numPr>
        <w:spacing w:line="360" w:lineRule="auto"/>
        <w:ind w:left="991"/>
        <w:jc w:val="both"/>
        <w:rPr>
          <w:sz w:val="22"/>
        </w:rPr>
      </w:pPr>
      <w:r>
        <w:rPr>
          <w:sz w:val="22"/>
        </w:rPr>
        <w:t>de restructurer ses notes ;</w:t>
      </w:r>
    </w:p>
    <w:p>
      <w:pPr>
        <w:pStyle w:val="Normaltxtdosped"/>
        <w:numPr>
          <w:ilvl w:val="0"/>
          <w:numId w:val="18"/>
        </w:numPr>
        <w:ind w:left="991"/>
        <w:jc w:val="both"/>
        <w:rPr>
          <w:sz w:val="22"/>
        </w:rPr>
      </w:pPr>
      <w:r>
        <w:rPr>
          <w:sz w:val="22"/>
        </w:rPr>
        <w:t>de reformuler le message en l’adaptant au destinataire dans les perspectives suivantes :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communication externe (à large diffusion ou non) 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communication interne (confidentielle ou non) 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rapport d’information ou d’argumentation 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transmission de données techniques, scientifiques, statistiques ou chiffrées ... 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communication de dispositions réglementaires ou juridiques ;</w:t>
      </w:r>
    </w:p>
    <w:p>
      <w:pPr>
        <w:pStyle w:val="Normaltxtdosped"/>
        <w:numPr>
          <w:ilvl w:val="0"/>
          <w:numId w:val="19"/>
        </w:numPr>
        <w:spacing w:line="360" w:lineRule="auto"/>
        <w:ind w:left="1275" w:hanging="284"/>
        <w:jc w:val="both"/>
        <w:rPr>
          <w:sz w:val="22"/>
        </w:rPr>
      </w:pPr>
      <w:r>
        <w:rPr>
          <w:sz w:val="22"/>
        </w:rPr>
        <w:t>élaboration d’un travail personnel ;</w:t>
      </w:r>
    </w:p>
    <w:p>
      <w:pPr>
        <w:pStyle w:val="Normaltxtdosped"/>
        <w:numPr>
          <w:ilvl w:val="0"/>
          <w:numId w:val="18"/>
        </w:numPr>
        <w:ind w:left="991"/>
        <w:jc w:val="both"/>
        <w:rPr>
          <w:sz w:val="22"/>
        </w:rPr>
      </w:pPr>
      <w:r>
        <w:rPr>
          <w:sz w:val="22"/>
        </w:rPr>
        <w:t>d’utiliser l’outil de communication approprié aux circonstances de production et de réception.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rPr>
          <w:b/>
          <w:sz w:val="22"/>
        </w:rPr>
      </w:pPr>
      <w:r>
        <w:rPr>
          <w:b/>
          <w:sz w:val="22"/>
        </w:rPr>
        <w:br w:type="page"/>
      </w: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lastRenderedPageBreak/>
        <w:t>CHARGE(S) DE COURS</w:t>
      </w:r>
    </w:p>
    <w:p>
      <w:pPr>
        <w:pStyle w:val="Normaltxtdosped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426"/>
        <w:jc w:val="both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rPr>
          <w:sz w:val="22"/>
          <w:szCs w:val="22"/>
        </w:rPr>
      </w:pPr>
    </w:p>
    <w:p>
      <w:pPr>
        <w:pStyle w:val="Normaltxtdosped"/>
        <w:ind w:left="426"/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pStyle w:val="Normaltxtdosped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  <w:r>
        <w:rPr>
          <w:sz w:val="22"/>
        </w:rPr>
        <w:t>Aucune recommandation particulière.</w:t>
      </w: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pStyle w:val="Normaltxtdosped"/>
        <w:numPr>
          <w:ilvl w:val="12"/>
          <w:numId w:val="0"/>
        </w:numPr>
        <w:ind w:left="708" w:hanging="708"/>
        <w:rPr>
          <w:sz w:val="22"/>
        </w:rPr>
      </w:pPr>
    </w:p>
    <w:tbl>
      <w:tblPr>
        <w:tblW w:w="0" w:type="auto"/>
        <w:tblInd w:w="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701"/>
        <w:gridCol w:w="1701"/>
      </w:tblGrid>
      <w:tr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left="426"/>
              <w:rPr>
                <w:b/>
              </w:rPr>
            </w:pPr>
            <w:r>
              <w:rPr>
                <w:b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Nombre de périodes</w:t>
            </w:r>
          </w:p>
        </w:tc>
      </w:tr>
      <w:tr>
        <w:tc>
          <w:tcPr>
            <w:tcW w:w="3756" w:type="dxa"/>
            <w:tcBorders>
              <w:top w:val="nil"/>
              <w:lef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r>
              <w:t>Information et communication professionnelles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32</w:t>
            </w:r>
          </w:p>
        </w:tc>
      </w:tr>
      <w:tr>
        <w:tc>
          <w:tcPr>
            <w:tcW w:w="5457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left="426"/>
              <w:rPr>
                <w:b/>
              </w:rPr>
            </w:pPr>
            <w:r>
              <w:rPr>
                <w:b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54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pStyle w:val="Normaltxtdosped"/>
        <w:numPr>
          <w:ilvl w:val="12"/>
          <w:numId w:val="0"/>
        </w:numPr>
        <w:ind w:firstLine="1"/>
        <w:rPr>
          <w:sz w:val="22"/>
        </w:rPr>
      </w:pPr>
    </w:p>
    <w:p>
      <w:pPr>
        <w:pStyle w:val="Normaltxtdosped"/>
        <w:numPr>
          <w:ilvl w:val="12"/>
          <w:numId w:val="0"/>
        </w:numPr>
        <w:rPr>
          <w:b/>
          <w:sz w:val="22"/>
        </w:rPr>
      </w:pPr>
    </w:p>
    <w:p>
      <w:pPr>
        <w:pStyle w:val="Normaltxtdosped"/>
        <w:ind w:left="426"/>
        <w:jc w:val="both"/>
      </w:pPr>
    </w:p>
    <w:p>
      <w:pPr>
        <w:pStyle w:val="Normaltxtdosped"/>
      </w:pPr>
    </w:p>
    <w:sectPr>
      <w:footerReference w:type="default" r:id="rId7"/>
      <w:pgSz w:w="11907" w:h="16840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Information et communication professionnelles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  <w:p>
    <w:pPr>
      <w:pStyle w:val="Pieddepage"/>
      <w:rPr>
        <w:sz w:val="16"/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E3C3C8C"/>
    <w:lvl w:ilvl="0">
      <w:start w:val="1"/>
      <w:numFmt w:val="bullet"/>
      <w:pStyle w:val="rapportcomco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23C8A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4C8A708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E4E0978"/>
    <w:lvl w:ilvl="0">
      <w:numFmt w:val="bullet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</w:abstractNum>
  <w:abstractNum w:abstractNumId="4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5" w15:restartNumberingAfterBreak="0">
    <w:nsid w:val="16FB550E"/>
    <w:multiLevelType w:val="singleLevel"/>
    <w:tmpl w:val="71404832"/>
    <w:lvl w:ilvl="0">
      <w:start w:val="1"/>
      <w:numFmt w:val="bullet"/>
      <w:pStyle w:val="Listepuces2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sz w:val="18"/>
      </w:rPr>
    </w:lvl>
  </w:abstractNum>
  <w:abstractNum w:abstractNumId="6" w15:restartNumberingAfterBreak="0">
    <w:nsid w:val="18AB10C5"/>
    <w:multiLevelType w:val="singleLevel"/>
    <w:tmpl w:val="D20481EC"/>
    <w:lvl w:ilvl="0">
      <w:start w:val="1"/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sz w:val="18"/>
      </w:rPr>
    </w:lvl>
  </w:abstractNum>
  <w:abstractNum w:abstractNumId="7" w15:restartNumberingAfterBreak="0">
    <w:nsid w:val="3157026A"/>
    <w:multiLevelType w:val="hybridMultilevel"/>
    <w:tmpl w:val="8ADEFDD0"/>
    <w:lvl w:ilvl="0" w:tplc="32A0893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E29F4"/>
    <w:multiLevelType w:val="hybridMultilevel"/>
    <w:tmpl w:val="464C52F8"/>
    <w:lvl w:ilvl="0" w:tplc="FFFFFFFF">
      <w:start w:val="1"/>
      <w:numFmt w:val="bullet"/>
      <w:lvlText w:val=""/>
      <w:lvlJc w:val="left"/>
      <w:pPr>
        <w:ind w:left="1146" w:hanging="360"/>
      </w:pPr>
      <w:rPr>
        <w:rFonts w:ascii="Symbol" w:hAnsi="Symbol" w:cs="Symbol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9FE50FC"/>
    <w:multiLevelType w:val="singleLevel"/>
    <w:tmpl w:val="330E0A42"/>
    <w:lvl w:ilvl="0">
      <w:numFmt w:val="bullet"/>
      <w:lvlText w:val=""/>
      <w:lvlJc w:val="left"/>
      <w:pPr>
        <w:tabs>
          <w:tab w:val="num" w:pos="870"/>
        </w:tabs>
        <w:ind w:left="851" w:hanging="341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</w:abstractNum>
  <w:abstractNum w:abstractNumId="10" w15:restartNumberingAfterBreak="0">
    <w:nsid w:val="4E2D5DD8"/>
    <w:multiLevelType w:val="multilevel"/>
    <w:tmpl w:val="1908C4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1" w15:restartNumberingAfterBreak="0">
    <w:nsid w:val="63EE7FBB"/>
    <w:multiLevelType w:val="singleLevel"/>
    <w:tmpl w:val="A6803070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72BF5C2C"/>
    <w:multiLevelType w:val="singleLevel"/>
    <w:tmpl w:val="F4FC2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6E0509E"/>
    <w:multiLevelType w:val="singleLevel"/>
    <w:tmpl w:val="8B6EA514"/>
    <w:lvl w:ilvl="0">
      <w:start w:val="1"/>
      <w:numFmt w:val="bullet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sz w:val="14"/>
      </w:rPr>
    </w:lvl>
  </w:abstractNum>
  <w:abstractNum w:abstractNumId="14" w15:restartNumberingAfterBreak="0">
    <w:nsid w:val="7D405523"/>
    <w:multiLevelType w:val="hybridMultilevel"/>
    <w:tmpl w:val="D6CE26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12"/>
  </w:num>
  <w:num w:numId="5">
    <w:abstractNumId w:val="12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13"/>
  </w:num>
  <w:num w:numId="11">
    <w:abstractNumId w:val="0"/>
  </w:num>
  <w:num w:numId="12">
    <w:abstractNumId w:val="0"/>
  </w:num>
  <w:num w:numId="13">
    <w:abstractNumId w:val="11"/>
  </w:num>
  <w:num w:numId="14">
    <w:abstractNumId w:val="10"/>
  </w:num>
  <w:num w:numId="15">
    <w:abstractNumId w:val="3"/>
  </w:num>
  <w:num w:numId="16">
    <w:abstractNumId w:val="3"/>
  </w:num>
  <w:num w:numId="17">
    <w:abstractNumId w:val="5"/>
  </w:num>
  <w:num w:numId="18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19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  <w:sz w:val="18"/>
        </w:rPr>
      </w:lvl>
    </w:lvlOverride>
  </w:num>
  <w:num w:numId="20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560" w:hanging="283"/>
        </w:pPr>
        <w:rPr>
          <w:rFonts w:ascii="Symbol" w:hAnsi="Symbol" w:hint="default"/>
          <w:sz w:val="14"/>
        </w:rPr>
      </w:lvl>
    </w:lvlOverride>
  </w:num>
  <w:num w:numId="21">
    <w:abstractNumId w:val="8"/>
  </w:num>
  <w:num w:numId="22">
    <w:abstractNumId w:val="1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80FFA75A-41EA-47BB-86A6-8A3A5163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txtdosped"/>
    <w:next w:val="Normaltxtdosped"/>
    <w:qFormat/>
    <w:pPr>
      <w:keepNext/>
      <w:spacing w:before="120"/>
      <w:ind w:left="567" w:right="284"/>
      <w:outlineLvl w:val="0"/>
    </w:pPr>
    <w:rPr>
      <w:b/>
      <w:i/>
      <w:sz w:val="22"/>
    </w:rPr>
  </w:style>
  <w:style w:type="paragraph" w:styleId="Titre2">
    <w:name w:val="heading 2"/>
    <w:basedOn w:val="Normaltxtdosped"/>
    <w:next w:val="Normaltxtdosped"/>
    <w:qFormat/>
    <w:pPr>
      <w:keepNext/>
      <w:spacing w:before="120" w:after="120"/>
      <w:ind w:right="567"/>
      <w:outlineLvl w:val="1"/>
    </w:pPr>
    <w:rPr>
      <w:i/>
      <w:sz w:val="22"/>
      <w:u w:val="single"/>
    </w:rPr>
  </w:style>
  <w:style w:type="paragraph" w:styleId="Titre3">
    <w:name w:val="heading 3"/>
    <w:basedOn w:val="Normaltxtdosped"/>
    <w:next w:val="Normaltxtdosped"/>
    <w:qFormat/>
    <w:pPr>
      <w:keepNext/>
      <w:spacing w:before="240" w:after="60"/>
      <w:outlineLvl w:val="2"/>
    </w:pPr>
    <w:rPr>
      <w:b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txtdosped">
    <w:name w:val="Normal.txtdosped"/>
    <w:rPr>
      <w:lang w:val="fr-FR" w:eastAsia="fr-FR"/>
    </w:rPr>
  </w:style>
  <w:style w:type="paragraph" w:customStyle="1" w:styleId="rapportcomco">
    <w:name w:val="rapportcomco"/>
    <w:basedOn w:val="Titre1"/>
    <w:pPr>
      <w:numPr>
        <w:numId w:val="12"/>
      </w:numPr>
      <w:jc w:val="both"/>
    </w:pPr>
    <w:rPr>
      <w:sz w:val="24"/>
      <w:u w:val="single"/>
    </w:rPr>
  </w:style>
  <w:style w:type="paragraph" w:styleId="Listepuces2">
    <w:name w:val="List Bullet 2"/>
    <w:basedOn w:val="Normaltxtdosped"/>
    <w:next w:val="Listepuces3"/>
    <w:autoRedefine/>
    <w:pPr>
      <w:numPr>
        <w:numId w:val="17"/>
      </w:numPr>
    </w:pPr>
    <w:rPr>
      <w:sz w:val="22"/>
    </w:rPr>
  </w:style>
  <w:style w:type="character" w:styleId="Numrodepage">
    <w:name w:val="page number"/>
    <w:rPr>
      <w:b/>
      <w:i/>
      <w:sz w:val="18"/>
    </w:rPr>
  </w:style>
  <w:style w:type="paragraph" w:styleId="Pieddepage">
    <w:name w:val="footer"/>
    <w:basedOn w:val="Normaltxtdosped"/>
    <w:link w:val="PieddepageCar"/>
    <w:uiPriority w:val="99"/>
    <w:pPr>
      <w:tabs>
        <w:tab w:val="center" w:pos="4536"/>
        <w:tab w:val="right" w:pos="9072"/>
      </w:tabs>
    </w:pPr>
  </w:style>
  <w:style w:type="paragraph" w:styleId="Listepuces3">
    <w:name w:val="List Bullet 3"/>
    <w:basedOn w:val="Normaltxtdosped"/>
    <w:autoRedefine/>
    <w:pPr>
      <w:numPr>
        <w:numId w:val="7"/>
      </w:numPr>
      <w:tabs>
        <w:tab w:val="clear" w:pos="926"/>
        <w:tab w:val="num" w:pos="360"/>
      </w:tabs>
      <w:ind w:left="360"/>
    </w:pPr>
  </w:style>
  <w:style w:type="paragraph" w:customStyle="1" w:styleId="Texte">
    <w:name w:val="Texte"/>
    <w:basedOn w:val="Normaltxtdosped"/>
    <w:pPr>
      <w:widowControl w:val="0"/>
    </w:pPr>
    <w:rPr>
      <w:rFonts w:ascii="MS Serif" w:hAnsi="MS Serif"/>
      <w:noProof/>
    </w:rPr>
  </w:style>
  <w:style w:type="paragraph" w:styleId="Retraitcorpsdetexte">
    <w:name w:val="Body Text Indent"/>
    <w:basedOn w:val="Normaltxtdosped"/>
    <w:pPr>
      <w:widowControl w:val="0"/>
      <w:ind w:left="426"/>
    </w:pPr>
    <w:rPr>
      <w:i/>
      <w:sz w:val="22"/>
    </w:rPr>
  </w:style>
  <w:style w:type="paragraph" w:styleId="Retraitcorpsdetexte2">
    <w:name w:val="Body Text Indent 2"/>
    <w:basedOn w:val="Normaltxtdosped"/>
    <w:pPr>
      <w:widowControl w:val="0"/>
      <w:ind w:left="426"/>
    </w:pPr>
    <w:rPr>
      <w:b/>
      <w:sz w:val="22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lang w:val="fr-FR" w:eastAsia="fr-FR"/>
    </w:rPr>
  </w:style>
  <w:style w:type="character" w:customStyle="1" w:styleId="PieddepageCar">
    <w:name w:val="Pied de page Car"/>
    <w:basedOn w:val="Policepardfaut"/>
    <w:link w:val="Pieddepage"/>
    <w:uiPriority w:val="99"/>
    <w:rPr>
      <w:lang w:val="fr-FR" w:eastAsia="fr-FR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212B322F-4924-4B18-A976-C44BED43D99B}"/>
</file>

<file path=customXml/itemProps2.xml><?xml version="1.0" encoding="utf-8"?>
<ds:datastoreItem xmlns:ds="http://schemas.openxmlformats.org/officeDocument/2006/customXml" ds:itemID="{03529FE7-B0B2-4B81-8419-CD89AB58EC52}"/>
</file>

<file path=customXml/itemProps3.xml><?xml version="1.0" encoding="utf-8"?>
<ds:datastoreItem xmlns:ds="http://schemas.openxmlformats.org/officeDocument/2006/customXml" ds:itemID="{64F0C3F3-559E-428D-AF46-705B904555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618</Words>
  <Characters>3405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EPS</Company>
  <LinksUpToDate>false</LinksUpToDate>
  <CharactersWithSpaces>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Nicole LOGNARD</dc:creator>
  <cp:lastModifiedBy>goulet02</cp:lastModifiedBy>
  <cp:revision>5</cp:revision>
  <cp:lastPrinted>2018-12-05T10:34:00Z</cp:lastPrinted>
  <dcterms:created xsi:type="dcterms:W3CDTF">2017-01-25T14:21:00Z</dcterms:created>
  <dcterms:modified xsi:type="dcterms:W3CDTF">2018-12-05T10:34:00Z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